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2A" w:rsidRDefault="0032592A" w:rsidP="0032592A">
      <w:pPr>
        <w:adjustRightInd w:val="0"/>
        <w:snapToGrid w:val="0"/>
        <w:rPr>
          <w:rFonts w:ascii="仿宋_GB2312" w:eastAsia="仿宋_GB2312" w:hAnsi="华文仿宋" w:hint="eastAsia"/>
          <w:sz w:val="18"/>
          <w:szCs w:val="18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32592A" w:rsidRDefault="0032592A" w:rsidP="0032592A">
      <w:pPr>
        <w:adjustRightInd w:val="0"/>
        <w:snapToGrid w:val="0"/>
        <w:jc w:val="center"/>
        <w:rPr>
          <w:rFonts w:ascii="方正小标宋简体" w:eastAsia="方正小标宋简体" w:hAnsi="华文仿宋" w:hint="eastAsia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《国家励志奖学金申请审批表》填写说明</w:t>
      </w:r>
    </w:p>
    <w:p w:rsidR="0032592A" w:rsidRDefault="0032592A" w:rsidP="0032592A">
      <w:pPr>
        <w:adjustRightInd w:val="0"/>
        <w:snapToGrid w:val="0"/>
        <w:jc w:val="center"/>
        <w:rPr>
          <w:rFonts w:ascii="仿宋_GB2312" w:eastAsia="仿宋_GB2312" w:hAnsi="华文仿宋" w:hint="eastAsia"/>
          <w:szCs w:val="21"/>
        </w:rPr>
      </w:pPr>
    </w:p>
    <w:p w:rsidR="0032592A" w:rsidRDefault="0032592A" w:rsidP="0032592A">
      <w:pPr>
        <w:adjustRightInd w:val="0"/>
        <w:snapToGrid w:val="0"/>
        <w:spacing w:line="510" w:lineRule="exact"/>
        <w:ind w:firstLineChars="200" w:firstLine="576"/>
        <w:rPr>
          <w:rFonts w:ascii="仿宋_GB2312" w:eastAsia="仿宋_GB2312" w:hAnsi="华文仿宋" w:hint="eastAsia"/>
          <w:spacing w:val="-6"/>
          <w:sz w:val="30"/>
          <w:szCs w:val="30"/>
        </w:rPr>
      </w:pPr>
      <w:r>
        <w:rPr>
          <w:rFonts w:ascii="仿宋_GB2312" w:eastAsia="仿宋_GB2312" w:hAnsi="华文仿宋" w:hint="eastAsia"/>
          <w:spacing w:val="-6"/>
          <w:sz w:val="30"/>
          <w:szCs w:val="30"/>
        </w:rPr>
        <w:t>1.表格中院系</w:t>
      </w:r>
      <w:proofErr w:type="gramStart"/>
      <w:r>
        <w:rPr>
          <w:rFonts w:ascii="仿宋_GB2312" w:eastAsia="仿宋_GB2312" w:hAnsi="华文仿宋" w:hint="eastAsia"/>
          <w:spacing w:val="-6"/>
          <w:sz w:val="30"/>
          <w:szCs w:val="30"/>
        </w:rPr>
        <w:t>栏必须</w:t>
      </w:r>
      <w:proofErr w:type="gramEnd"/>
      <w:r>
        <w:rPr>
          <w:rFonts w:ascii="仿宋_GB2312" w:eastAsia="仿宋_GB2312" w:hAnsi="华文仿宋" w:hint="eastAsia"/>
          <w:spacing w:val="-6"/>
          <w:sz w:val="30"/>
          <w:szCs w:val="30"/>
        </w:rPr>
        <w:t>写学院全称，并与学号栏同行，不得分两行。“基本情况”、“申请理由”及“大学期间主要获奖情况”栏由学生本人填写，并由学院审核。</w:t>
      </w:r>
    </w:p>
    <w:p w:rsidR="0032592A" w:rsidRDefault="0032592A" w:rsidP="0032592A">
      <w:pPr>
        <w:adjustRightInd w:val="0"/>
        <w:snapToGrid w:val="0"/>
        <w:spacing w:line="510" w:lineRule="exact"/>
        <w:ind w:firstLineChars="200" w:firstLine="576"/>
        <w:rPr>
          <w:rFonts w:ascii="仿宋_GB2312" w:eastAsia="仿宋_GB2312" w:hAnsi="华文仿宋" w:hint="eastAsia"/>
          <w:spacing w:val="-6"/>
          <w:sz w:val="30"/>
          <w:szCs w:val="30"/>
        </w:rPr>
      </w:pPr>
      <w:r>
        <w:rPr>
          <w:rFonts w:ascii="仿宋_GB2312" w:eastAsia="仿宋_GB2312" w:hAnsi="华文仿宋" w:hint="eastAsia"/>
          <w:spacing w:val="-6"/>
          <w:sz w:val="30"/>
          <w:szCs w:val="30"/>
        </w:rPr>
        <w:t>2.成绩不得有修改痕迹，必修课以教务处系统查的为准，实践课等不计算在内，同</w:t>
      </w:r>
      <w:proofErr w:type="gramStart"/>
      <w:r>
        <w:rPr>
          <w:rFonts w:ascii="仿宋_GB2312" w:eastAsia="仿宋_GB2312" w:hAnsi="华文仿宋" w:hint="eastAsia"/>
          <w:spacing w:val="-6"/>
          <w:sz w:val="30"/>
          <w:szCs w:val="30"/>
        </w:rPr>
        <w:t>一年段同一</w:t>
      </w:r>
      <w:proofErr w:type="gramEnd"/>
      <w:r>
        <w:rPr>
          <w:rFonts w:ascii="仿宋_GB2312" w:eastAsia="仿宋_GB2312" w:hAnsi="华文仿宋" w:hint="eastAsia"/>
          <w:spacing w:val="-6"/>
          <w:sz w:val="30"/>
          <w:szCs w:val="30"/>
        </w:rPr>
        <w:t>专业人数务必一致。</w:t>
      </w:r>
    </w:p>
    <w:p w:rsidR="0032592A" w:rsidRDefault="0032592A" w:rsidP="0032592A">
      <w:pPr>
        <w:adjustRightInd w:val="0"/>
        <w:snapToGrid w:val="0"/>
        <w:spacing w:line="510" w:lineRule="exact"/>
        <w:ind w:firstLineChars="200" w:firstLine="576"/>
        <w:rPr>
          <w:rFonts w:ascii="仿宋_GB2312" w:eastAsia="仿宋_GB2312" w:hAnsi="华文仿宋" w:hint="eastAsia"/>
          <w:spacing w:val="-6"/>
          <w:sz w:val="30"/>
          <w:szCs w:val="30"/>
        </w:rPr>
      </w:pPr>
      <w:r>
        <w:rPr>
          <w:rFonts w:ascii="仿宋_GB2312" w:eastAsia="仿宋_GB2312" w:hAnsi="华文仿宋" w:hint="eastAsia"/>
          <w:spacing w:val="-6"/>
          <w:sz w:val="30"/>
          <w:szCs w:val="30"/>
        </w:rPr>
        <w:t>3.入学时间必须是2017及以前学年，统一用阿拉伯数字填写××××年××月，因征兵入伍、病假等休学，填写的入学时间过早，需用××××年××月（××××年××月入伍/休学）等格式说明情况。</w:t>
      </w:r>
    </w:p>
    <w:p w:rsidR="0032592A" w:rsidRDefault="0032592A" w:rsidP="0032592A">
      <w:pPr>
        <w:adjustRightInd w:val="0"/>
        <w:snapToGrid w:val="0"/>
        <w:spacing w:line="510" w:lineRule="exact"/>
        <w:ind w:firstLineChars="200" w:firstLine="576"/>
        <w:rPr>
          <w:rFonts w:ascii="仿宋_GB2312" w:eastAsia="仿宋_GB2312" w:hAnsi="华文仿宋" w:hint="eastAsia"/>
          <w:spacing w:val="-6"/>
          <w:sz w:val="30"/>
          <w:szCs w:val="30"/>
        </w:rPr>
      </w:pPr>
      <w:r>
        <w:rPr>
          <w:rFonts w:ascii="仿宋_GB2312" w:eastAsia="仿宋_GB2312" w:hAnsi="华文仿宋" w:hint="eastAsia"/>
          <w:spacing w:val="-6"/>
          <w:sz w:val="30"/>
          <w:szCs w:val="30"/>
        </w:rPr>
        <w:t>4.大学期间主要获奖情况栏：格式不得修改，必须为4栏，填不满的，用对角线连线划掉。字体大小可做调整，获得多次嘉奖的，在该栏中填写主要奖项，其他在奖项可在申请理由里说明。</w:t>
      </w:r>
    </w:p>
    <w:p w:rsidR="0032592A" w:rsidRDefault="0032592A" w:rsidP="0032592A">
      <w:pPr>
        <w:adjustRightInd w:val="0"/>
        <w:snapToGrid w:val="0"/>
        <w:spacing w:line="510" w:lineRule="exact"/>
        <w:ind w:firstLineChars="200" w:firstLine="576"/>
        <w:rPr>
          <w:rFonts w:ascii="仿宋_GB2312" w:eastAsia="仿宋_GB2312" w:hAnsi="华文仿宋" w:hint="eastAsia"/>
          <w:spacing w:val="-6"/>
          <w:sz w:val="30"/>
          <w:szCs w:val="30"/>
        </w:rPr>
      </w:pPr>
      <w:r>
        <w:rPr>
          <w:rFonts w:ascii="仿宋_GB2312" w:eastAsia="仿宋_GB2312" w:hAnsi="华文仿宋" w:hint="eastAsia"/>
          <w:spacing w:val="-6"/>
          <w:sz w:val="30"/>
          <w:szCs w:val="30"/>
        </w:rPr>
        <w:t>5.申请理由字数控制在200字左右。对照申请条件，如实填写成绩优异、社会实践、创新能力、综合素质等特别突出的方面。</w:t>
      </w:r>
    </w:p>
    <w:p w:rsidR="0032592A" w:rsidRDefault="0032592A" w:rsidP="0032592A">
      <w:pPr>
        <w:adjustRightInd w:val="0"/>
        <w:snapToGrid w:val="0"/>
        <w:spacing w:line="510" w:lineRule="exact"/>
        <w:ind w:firstLineChars="200" w:firstLine="576"/>
        <w:rPr>
          <w:rFonts w:ascii="仿宋_GB2312" w:eastAsia="仿宋_GB2312" w:hAnsi="华文仿宋" w:hint="eastAsia"/>
          <w:spacing w:val="-6"/>
          <w:sz w:val="30"/>
          <w:szCs w:val="30"/>
        </w:rPr>
      </w:pPr>
      <w:r>
        <w:rPr>
          <w:rFonts w:ascii="仿宋_GB2312" w:eastAsia="仿宋_GB2312" w:hAnsi="华文仿宋" w:hint="eastAsia"/>
          <w:spacing w:val="-6"/>
          <w:sz w:val="30"/>
          <w:szCs w:val="30"/>
        </w:rPr>
        <w:t>6.签名处必须由有关负责人手写签字，不得他人代写推荐意见或签名。</w:t>
      </w:r>
    </w:p>
    <w:p w:rsidR="0032592A" w:rsidRDefault="0032592A" w:rsidP="0032592A">
      <w:pPr>
        <w:adjustRightInd w:val="0"/>
        <w:snapToGrid w:val="0"/>
        <w:spacing w:line="510" w:lineRule="exact"/>
        <w:ind w:firstLineChars="200" w:firstLine="576"/>
        <w:rPr>
          <w:rFonts w:ascii="仿宋_GB2312" w:eastAsia="仿宋_GB2312" w:hAnsi="华文仿宋" w:hint="eastAsia"/>
          <w:spacing w:val="-6"/>
          <w:sz w:val="30"/>
          <w:szCs w:val="30"/>
        </w:rPr>
      </w:pPr>
      <w:r>
        <w:rPr>
          <w:rFonts w:ascii="仿宋_GB2312" w:eastAsia="仿宋_GB2312" w:hAnsi="华文仿宋" w:hint="eastAsia"/>
          <w:spacing w:val="-6"/>
          <w:sz w:val="30"/>
          <w:szCs w:val="30"/>
        </w:rPr>
        <w:t>7.推荐理由字数控制在100字左右。推荐人必须是申请学生的辅导员，其他人无权推荐。推荐理由须充足，能体现申请学生的优秀表现和突出特点，不能千篇一律，出现雷同。</w:t>
      </w:r>
    </w:p>
    <w:p w:rsidR="0032592A" w:rsidRDefault="0032592A" w:rsidP="0032592A">
      <w:pPr>
        <w:adjustRightInd w:val="0"/>
        <w:snapToGrid w:val="0"/>
        <w:spacing w:line="510" w:lineRule="exact"/>
        <w:ind w:firstLineChars="200" w:firstLine="576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华文仿宋" w:hint="eastAsia"/>
          <w:spacing w:val="-6"/>
          <w:sz w:val="30"/>
          <w:szCs w:val="30"/>
        </w:rPr>
        <w:t>8.院（系）意见必须由学院主管学生工作的领导详细填写审查意见，不得只填写“同意”等过于简单的审查意见。不能以党务印章代替行政公章。</w:t>
      </w:r>
    </w:p>
    <w:p w:rsidR="0032592A" w:rsidRDefault="0032592A" w:rsidP="0032592A">
      <w:pPr>
        <w:adjustRightInd w:val="0"/>
        <w:snapToGrid w:val="0"/>
        <w:spacing w:line="510" w:lineRule="exact"/>
        <w:ind w:firstLineChars="200" w:firstLine="576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华文仿宋" w:hint="eastAsia"/>
          <w:spacing w:val="-6"/>
          <w:sz w:val="30"/>
          <w:szCs w:val="30"/>
        </w:rPr>
        <w:t>9.《本科生国家励志奖学金申请审批表》除了各栏签字、日期外，可打印。</w:t>
      </w:r>
    </w:p>
    <w:p w:rsidR="00BF77CE" w:rsidRPr="0032592A" w:rsidRDefault="00BF77CE"/>
    <w:sectPr w:rsidR="00BF77CE" w:rsidRPr="0032592A" w:rsidSect="00BF7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92A"/>
    <w:rsid w:val="0032592A"/>
    <w:rsid w:val="009A04E0"/>
    <w:rsid w:val="00B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2A"/>
    <w:pPr>
      <w:widowControl w:val="0"/>
      <w:spacing w:before="0" w:before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2018-09-21T13:18:00Z</dcterms:created>
  <dcterms:modified xsi:type="dcterms:W3CDTF">2018-09-21T13:18:00Z</dcterms:modified>
</cp:coreProperties>
</file>